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07"/>
        <w:gridCol w:w="4762"/>
      </w:tblGrid>
      <w:tr w:rsidR="00C01E49" w:rsidTr="00EB7D4A">
        <w:tblPrEx>
          <w:tblCellMar>
            <w:top w:w="0" w:type="dxa"/>
            <w:bottom w:w="0" w:type="dxa"/>
          </w:tblCellMar>
        </w:tblPrEx>
        <w:trPr>
          <w:trHeight w:val="10390"/>
        </w:trPr>
        <w:tc>
          <w:tcPr>
            <w:tcW w:w="4407" w:type="dxa"/>
          </w:tcPr>
          <w:p w:rsidR="00C01E49" w:rsidRPr="001418FA" w:rsidRDefault="00C01E49" w:rsidP="00EB7D4A">
            <w:pPr>
              <w:shd w:val="clear" w:color="auto" w:fill="FFFFFF"/>
              <w:spacing w:after="120" w:line="240" w:lineRule="auto"/>
              <w:outlineLvl w:val="2"/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</w:pPr>
            <w:r w:rsidRPr="001418FA"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  <w:t>DATI TECNICI</w:t>
            </w:r>
          </w:p>
          <w:tbl>
            <w:tblPr>
              <w:tblW w:w="3626" w:type="pct"/>
              <w:tblCellSpacing w:w="15" w:type="dxa"/>
              <w:tblInd w:w="8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02"/>
              <w:gridCol w:w="1292"/>
            </w:tblGrid>
            <w:tr w:rsidR="00C01E49" w:rsidRPr="001418FA" w:rsidTr="00EB7D4A">
              <w:trPr>
                <w:trHeight w:val="279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Potenza nominale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8,5 kW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Potenza ridotta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2,3 kW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Rendimento nominale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88,9 %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Rendimento ridotto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92,2 %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Volume riscaldabile min/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max</w:t>
                  </w:r>
                  <w:proofErr w:type="spellEnd"/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55 - 206 m</w:t>
                  </w: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  <w:vertAlign w:val="superscript"/>
                    </w:rPr>
                    <w:t>3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Capacità serbatoio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18 kg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 xml:space="preserve">Combustibile 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pellet</w:t>
                  </w:r>
                  <w:proofErr w:type="spellEnd"/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Pellet</w:t>
                  </w:r>
                  <w:proofErr w:type="spellEnd"/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 xml:space="preserve"> ø6 mm</w:t>
                  </w:r>
                </w:p>
              </w:tc>
            </w:tr>
            <w:tr w:rsidR="00C01E49" w:rsidRPr="001418FA" w:rsidTr="00EB7D4A">
              <w:trPr>
                <w:trHeight w:val="279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Consumo orario min/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max</w:t>
                  </w:r>
                  <w:proofErr w:type="spellEnd"/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0,52 - 1,98 kg/h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Autonomia min/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max</w:t>
                  </w:r>
                  <w:proofErr w:type="spellEnd"/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9,1 - 34,6 h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 xml:space="preserve">Assorbimento elettrico in lavoro 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max</w:t>
                  </w:r>
                  <w:proofErr w:type="spellEnd"/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47 W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Decibel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 xml:space="preserve">47 - 58 </w:t>
                  </w:r>
                  <w:proofErr w:type="spellStart"/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dB</w:t>
                  </w:r>
                  <w:proofErr w:type="spellEnd"/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Peso lordo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91 - 102 - 136 kg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Misure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52,8 - 52,8 - 94,1 cm</w:t>
                  </w:r>
                </w:p>
              </w:tc>
            </w:tr>
            <w:tr w:rsidR="00C01E49" w:rsidRPr="001418FA" w:rsidTr="00EB7D4A">
              <w:trPr>
                <w:trHeight w:val="272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Volume imballo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0,26 m</w:t>
                  </w: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  <w:vertAlign w:val="superscript"/>
                    </w:rPr>
                    <w:t>3</w:t>
                  </w:r>
                </w:p>
              </w:tc>
            </w:tr>
            <w:tr w:rsidR="00C01E49" w:rsidRPr="001418FA" w:rsidTr="00EB7D4A">
              <w:trPr>
                <w:trHeight w:val="279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Scarico fumi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80 mm</w:t>
                  </w:r>
                </w:p>
              </w:tc>
            </w:tr>
            <w:tr w:rsidR="00C01E49" w:rsidRPr="001418FA" w:rsidTr="00EB7D4A">
              <w:trPr>
                <w:trHeight w:val="265"/>
                <w:tblCellSpacing w:w="15" w:type="dxa"/>
              </w:trPr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b/>
                      <w:bCs/>
                      <w:color w:val="888888"/>
                      <w:sz w:val="8"/>
                      <w:szCs w:val="8"/>
                    </w:rPr>
                    <w:t>Presa aria comburente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ECECEC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C01E49" w:rsidRPr="001418FA" w:rsidRDefault="00C01E49" w:rsidP="001418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</w:pPr>
                  <w:r w:rsidRPr="001418FA">
                    <w:rPr>
                      <w:rFonts w:ascii="Times New Roman" w:eastAsia="Times New Roman" w:hAnsi="Times New Roman" w:cs="Times New Roman"/>
                      <w:color w:val="888888"/>
                      <w:sz w:val="8"/>
                      <w:szCs w:val="8"/>
                    </w:rPr>
                    <w:t>60 mm</w:t>
                  </w:r>
                </w:p>
              </w:tc>
            </w:tr>
          </w:tbl>
          <w:p w:rsidR="00C01E49" w:rsidRDefault="00C01E49" w:rsidP="0068597F">
            <w:pPr>
              <w:spacing w:after="120" w:line="240" w:lineRule="auto"/>
              <w:outlineLvl w:val="2"/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</w:pPr>
          </w:p>
        </w:tc>
        <w:tc>
          <w:tcPr>
            <w:tcW w:w="4762" w:type="dxa"/>
          </w:tcPr>
          <w:p w:rsidR="00C01E49" w:rsidRDefault="00C01E49" w:rsidP="0068597F">
            <w:pPr>
              <w:spacing w:after="120" w:line="240" w:lineRule="auto"/>
              <w:outlineLvl w:val="2"/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</w:pPr>
          </w:p>
          <w:p w:rsidR="00EB7D4A" w:rsidRDefault="00EB7D4A" w:rsidP="0068597F">
            <w:pPr>
              <w:spacing w:after="120" w:line="240" w:lineRule="auto"/>
              <w:outlineLvl w:val="2"/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</w:pPr>
            <w:r w:rsidRPr="00EB7D4A">
              <w:rPr>
                <w:rFonts w:ascii="Arial" w:eastAsia="Times New Roman" w:hAnsi="Arial" w:cs="Arial"/>
                <w:caps/>
                <w:color w:val="AF0B2C"/>
                <w:sz w:val="8"/>
                <w:szCs w:val="8"/>
              </w:rPr>
              <w:drawing>
                <wp:inline distT="0" distB="0" distL="0" distR="0">
                  <wp:extent cx="2691114" cy="2691114"/>
                  <wp:effectExtent l="19050" t="0" r="0" b="0"/>
                  <wp:docPr id="2" name="Immagine 1" descr="“evo-8-5kw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“evo-8-5kw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212" cy="269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18FA" w:rsidRPr="001418FA" w:rsidRDefault="00EB7D4A" w:rsidP="001418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8"/>
          <w:szCs w:val="8"/>
        </w:rPr>
      </w:pPr>
      <w:r>
        <w:rPr>
          <w:rFonts w:ascii="Arial" w:eastAsia="Times New Roman" w:hAnsi="Arial" w:cs="Arial"/>
          <w:noProof/>
          <w:color w:val="777777"/>
          <w:sz w:val="8"/>
          <w:szCs w:val="8"/>
        </w:rPr>
        <w:t xml:space="preserve"> </w:t>
      </w:r>
    </w:p>
    <w:p w:rsidR="003F40B9" w:rsidRPr="001418FA" w:rsidRDefault="003F40B9">
      <w:pPr>
        <w:rPr>
          <w:sz w:val="8"/>
          <w:szCs w:val="8"/>
        </w:rPr>
      </w:pPr>
    </w:p>
    <w:sectPr w:rsidR="003F40B9" w:rsidRPr="001418FA" w:rsidSect="0068597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1418FA"/>
    <w:rsid w:val="001418FA"/>
    <w:rsid w:val="003F40B9"/>
    <w:rsid w:val="0068597F"/>
    <w:rsid w:val="00C01E49"/>
    <w:rsid w:val="00EB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41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418F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1418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2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6</cp:revision>
  <dcterms:created xsi:type="dcterms:W3CDTF">2017-10-20T10:03:00Z</dcterms:created>
  <dcterms:modified xsi:type="dcterms:W3CDTF">2017-10-20T10:07:00Z</dcterms:modified>
</cp:coreProperties>
</file>